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684C5">
      <w:pPr>
        <w:pStyle w:val="2"/>
        <w:spacing w:line="1200" w:lineRule="exact"/>
        <w:jc w:val="center"/>
        <w:outlineLvl w:val="0"/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</w:pPr>
      <w:bookmarkStart w:id="0" w:name="_Hlk169600235"/>
      <w:bookmarkEnd w:id="0"/>
      <w:r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  <w:t xml:space="preserve"> [ Product Data Sheet ] </w:t>
      </w:r>
    </w:p>
    <w:p w14:paraId="3B3B7233">
      <w:pPr>
        <w:pStyle w:val="2"/>
        <w:spacing w:line="1200" w:lineRule="exact"/>
        <w:jc w:val="center"/>
        <w:outlineLvl w:val="0"/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</w:pPr>
      <w:r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  <w:t>Digital Signage</w:t>
      </w:r>
      <w:bookmarkStart w:id="1" w:name="_GoBack"/>
      <w:bookmarkEnd w:id="1"/>
    </w:p>
    <w:p w14:paraId="5812EA09">
      <w:pPr>
        <w:pStyle w:val="2"/>
        <w:spacing w:line="1200" w:lineRule="exact"/>
        <w:jc w:val="center"/>
        <w:outlineLvl w:val="0"/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</w:pPr>
      <w:r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2277745</wp:posOffset>
            </wp:positionH>
            <wp:positionV relativeFrom="paragraph">
              <wp:posOffset>1167130</wp:posOffset>
            </wp:positionV>
            <wp:extent cx="3287395" cy="4925695"/>
            <wp:effectExtent l="152400" t="152400" r="370205" b="370205"/>
            <wp:wrapNone/>
            <wp:docPr id="8318857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85751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399" cy="49259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  <w:t>49 Inch – Floor Standing - Double-Sided Display</w:t>
      </w:r>
      <w:r>
        <w:rPr>
          <w:rFonts w:hint="eastAsia" w:ascii="汉仪中黑 197" w:hAnsi="汉仪中黑 197" w:eastAsia="汉仪中黑 197" w:cs="汉仪中黑 197"/>
          <w:b/>
          <w:sz w:val="36"/>
          <w:szCs w:val="36"/>
          <w:lang w:eastAsia="zh-CN"/>
        </w:rPr>
        <w:br w:type="textWrapping"/>
      </w:r>
    </w:p>
    <w:p w14:paraId="68A9363B">
      <w:pPr>
        <w:pStyle w:val="12"/>
        <w:spacing w:before="240" w:beforeLines="100" w:after="240" w:afterLines="100"/>
        <w:ind w:firstLine="420" w:firstLineChars="150"/>
        <w:jc w:val="center"/>
        <w:rPr>
          <w:rFonts w:hint="eastAsia" w:ascii="汉仪中黑 197" w:hAnsi="汉仪中黑 197" w:eastAsia="汉仪中黑 197" w:cs="汉仪中黑 197"/>
          <w:b/>
          <w:kern w:val="2"/>
          <w:sz w:val="28"/>
          <w:szCs w:val="28"/>
          <w:lang w:eastAsia="zh-CN"/>
        </w:rPr>
      </w:pPr>
    </w:p>
    <w:p w14:paraId="6D5D9C25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</w:p>
    <w:p w14:paraId="0E7D7A25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</w:p>
    <w:p w14:paraId="30CEEB35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</w:p>
    <w:p w14:paraId="6FD00DC1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</w:p>
    <w:p w14:paraId="4799F9D4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</w:p>
    <w:p w14:paraId="3E9262E7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  <w:r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  <w:br w:type="textWrapping"/>
      </w:r>
      <w:r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  <w:t>Specification Parameters:</w:t>
      </w:r>
    </w:p>
    <w:tbl>
      <w:tblPr>
        <w:tblStyle w:val="5"/>
        <w:tblW w:w="503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2678"/>
        <w:gridCol w:w="4538"/>
      </w:tblGrid>
      <w:tr w14:paraId="78089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112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0E92039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Product Picture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5D830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drawing>
                <wp:inline distT="0" distB="0" distL="0" distR="0">
                  <wp:extent cx="555625" cy="833120"/>
                  <wp:effectExtent l="0" t="0" r="0" b="5080"/>
                  <wp:docPr id="161390845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90845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9" cy="836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38D17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Model No.: </w:t>
            </w: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HBM</w:t>
            </w: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-49EG2-D</w:t>
            </w:r>
          </w:p>
        </w:tc>
      </w:tr>
      <w:tr w14:paraId="335DB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D433A4B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Panel Parameters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04E8D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Panel size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24213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49”</w:t>
            </w:r>
          </w:p>
        </w:tc>
      </w:tr>
      <w:tr w14:paraId="1CB47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E5C484E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EA85C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Display Area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DAAF6">
            <w:pP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604(H) x 1074(V)</w:t>
            </w:r>
          </w:p>
        </w:tc>
      </w:tr>
      <w:tr w14:paraId="3309A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2F3D3EA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5AB18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Display Mode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1B7EC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16:9/9:16</w:t>
            </w:r>
          </w:p>
        </w:tc>
      </w:tr>
      <w:tr w14:paraId="4A1D6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4DE110B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09D1A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LCD Type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7BA93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LCD panel</w:t>
            </w:r>
          </w:p>
        </w:tc>
      </w:tr>
      <w:tr w14:paraId="50BA2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4400132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AD7EC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Max Resolution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3CC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1920*1080</w:t>
            </w:r>
          </w:p>
        </w:tc>
      </w:tr>
      <w:tr w14:paraId="622A4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0B88B1D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8578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Display Color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60D56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16.7M</w:t>
            </w:r>
          </w:p>
        </w:tc>
      </w:tr>
      <w:tr w14:paraId="09D78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BE51BA8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2BFD7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Brightness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683B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450 cd / m2</w:t>
            </w:r>
          </w:p>
        </w:tc>
      </w:tr>
      <w:tr w14:paraId="51456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B5A8558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A4C4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Contrast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CE1F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＞5000: 1</w:t>
            </w:r>
          </w:p>
        </w:tc>
      </w:tr>
      <w:tr w14:paraId="3DA25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F8AF24E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E851C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Viewing Angle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556DE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178°(H) / 178°(V), (CR≥10)</w:t>
            </w:r>
          </w:p>
        </w:tc>
      </w:tr>
      <w:tr w14:paraId="5EA9D6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824E033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B408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Response Time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C76E4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8ms</w:t>
            </w:r>
          </w:p>
        </w:tc>
      </w:tr>
      <w:tr w14:paraId="3DB00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49500E0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F57F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Field Frequency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E2FE4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60Hz</w:t>
            </w:r>
          </w:p>
        </w:tc>
      </w:tr>
      <w:tr w14:paraId="4D6F4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535C791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5C1C5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Color System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76FF7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PAL/NTSC</w:t>
            </w:r>
          </w:p>
        </w:tc>
      </w:tr>
      <w:tr w14:paraId="0A171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14D58AE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FE7F9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OSD Language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3105A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汉仪中黑 197" w:hAnsi="汉仪中黑 197" w:eastAsia="汉仪中黑 197" w:cs="汉仪中黑 197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Chinese, English</w:t>
            </w:r>
          </w:p>
        </w:tc>
      </w:tr>
      <w:tr w14:paraId="70A53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40614C3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System Configuration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758B3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OS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2BF63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Android 11</w:t>
            </w:r>
          </w:p>
        </w:tc>
      </w:tr>
      <w:tr w14:paraId="6CA48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E10527A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8CBCB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CPU/CPU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EEA6F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ARM Cortex A55 RK3568</w:t>
            </w:r>
          </w:p>
        </w:tc>
      </w:tr>
      <w:tr w14:paraId="068F05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FCD88CD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62BC5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RAM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9CB75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2G</w:t>
            </w:r>
          </w:p>
        </w:tc>
      </w:tr>
      <w:tr w14:paraId="003F2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7CECEE1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69C1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ROM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CC6B1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16G</w:t>
            </w:r>
          </w:p>
        </w:tc>
      </w:tr>
      <w:tr w14:paraId="14955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124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12AF760">
            <w:pPr>
              <w:spacing w:line="10" w:lineRule="atLeast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Playback format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0D03B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Video Formats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12BAC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wmv avi flv rm mvd mpeg ts mp4</w:t>
            </w:r>
          </w:p>
        </w:tc>
      </w:tr>
      <w:tr w14:paraId="5C787B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09377E5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B5DDC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Audio Formats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CC0AC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mp3, wav, wma, aac, 3gp</w:t>
            </w:r>
          </w:p>
        </w:tc>
      </w:tr>
      <w:tr w14:paraId="4E298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5193387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A89E7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Image Formats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1DD1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bmp, jpeg, png, gif</w:t>
            </w:r>
          </w:p>
        </w:tc>
      </w:tr>
      <w:tr w14:paraId="374DEA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9F5BD5B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Interface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E0FF1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HMDI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6801F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0</w:t>
            </w:r>
          </w:p>
        </w:tc>
      </w:tr>
      <w:tr w14:paraId="6A1DA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329DDAF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A4A5B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Ethernet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35F59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RJ45 10M/100M</w:t>
            </w:r>
          </w:p>
        </w:tc>
      </w:tr>
      <w:tr w14:paraId="2F9549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FBA58CF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DA74E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USB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85EB0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2</w:t>
            </w:r>
          </w:p>
        </w:tc>
      </w:tr>
      <w:tr w14:paraId="5FF5DD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2F8D82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Audio System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67B3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Speaker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B360F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8Ω 10W*2</w:t>
            </w:r>
          </w:p>
        </w:tc>
      </w:tr>
      <w:tr w14:paraId="7A1BF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639A1DB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Power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3386F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Input Voltage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C720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AC100V~240V,50/60HZ</w:t>
            </w:r>
          </w:p>
        </w:tc>
      </w:tr>
      <w:tr w14:paraId="57F828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DF02AE1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9AD37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Maximum Power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E8A8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Cs w:val="21"/>
              </w:rPr>
              <w:t>≤</w:t>
            </w: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150W</w:t>
            </w:r>
          </w:p>
        </w:tc>
      </w:tr>
      <w:tr w14:paraId="23B4A2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24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62595AC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BD99A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Standby Power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B4EC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＜1W</w:t>
            </w:r>
          </w:p>
        </w:tc>
      </w:tr>
      <w:tr w14:paraId="644E8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pc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3CF5BEA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Working Environment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61C04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Operating Temperature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D9087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0°C-50°C</w:t>
            </w:r>
          </w:p>
        </w:tc>
      </w:tr>
      <w:tr w14:paraId="1E6855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4" w:type="pc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4468160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Material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E17FE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Frame Material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3620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Iron and tempered glass</w:t>
            </w:r>
          </w:p>
        </w:tc>
      </w:tr>
      <w:tr w14:paraId="45182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4" w:type="pct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C613023">
            <w:pPr>
              <w:spacing w:line="10" w:lineRule="atLeast"/>
              <w:jc w:val="center"/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color w:val="000000"/>
                <w:sz w:val="21"/>
                <w:szCs w:val="21"/>
              </w:rPr>
              <w:t>Weight</w:t>
            </w:r>
          </w:p>
        </w:tc>
        <w:tc>
          <w:tcPr>
            <w:tcW w:w="1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07261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Machine Net Weight</w:t>
            </w:r>
          </w:p>
        </w:tc>
        <w:tc>
          <w:tcPr>
            <w:tcW w:w="2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0A789">
            <w:pPr>
              <w:spacing w:line="10" w:lineRule="atLeast"/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</w:pPr>
            <w:r>
              <w:rPr>
                <w:rFonts w:hint="eastAsia" w:ascii="汉仪中黑 197" w:hAnsi="汉仪中黑 197" w:eastAsia="汉仪中黑 197" w:cs="汉仪中黑 197"/>
                <w:sz w:val="21"/>
                <w:szCs w:val="21"/>
              </w:rPr>
              <w:t>68kg</w:t>
            </w:r>
          </w:p>
        </w:tc>
      </w:tr>
    </w:tbl>
    <w:p w14:paraId="0FC8EE48">
      <w:pPr>
        <w:pStyle w:val="2"/>
        <w:spacing w:line="1200" w:lineRule="exact"/>
        <w:jc w:val="left"/>
        <w:outlineLvl w:val="0"/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</w:pPr>
      <w:r>
        <w:rPr>
          <w:rFonts w:hint="eastAsia" w:ascii="汉仪中黑 197" w:hAnsi="汉仪中黑 197" w:eastAsia="汉仪中黑 197" w:cs="汉仪中黑 197"/>
          <w:b/>
          <w:sz w:val="32"/>
          <w:szCs w:val="32"/>
          <w:lang w:eastAsia="zh-CN"/>
        </w:rPr>
        <w:t xml:space="preserve">Dimensional Drawing：    </w:t>
      </w:r>
    </w:p>
    <w:p w14:paraId="2A69FD00">
      <w:pPr>
        <w:rPr>
          <w:rFonts w:hint="eastAsia" w:ascii="汉仪中黑 197" w:hAnsi="汉仪中黑 197" w:eastAsia="汉仪中黑 197" w:cs="汉仪中黑 197"/>
          <w:sz w:val="21"/>
          <w:szCs w:val="21"/>
        </w:rPr>
      </w:pPr>
      <w:r>
        <w:rPr>
          <w:rFonts w:hint="eastAsia" w:ascii="汉仪中黑 197" w:hAnsi="汉仪中黑 197" w:eastAsia="汉仪中黑 197" w:cs="汉仪中黑 197"/>
          <w:sz w:val="21"/>
          <w:szCs w:val="21"/>
        </w:rPr>
        <w:t>(unit: mm)</w:t>
      </w:r>
    </w:p>
    <w:p w14:paraId="12EC949E">
      <w:pPr>
        <w:pStyle w:val="12"/>
        <w:spacing w:before="240" w:beforeLines="100" w:after="240" w:afterLines="100"/>
        <w:ind w:left="600" w:hanging="600" w:hangingChars="300"/>
        <w:jc w:val="center"/>
        <w:outlineLvl w:val="0"/>
        <w:rPr>
          <w:rFonts w:hint="eastAsia" w:ascii="汉仪中黑 197" w:hAnsi="汉仪中黑 197" w:eastAsia="汉仪中黑 197" w:cs="汉仪中黑 197"/>
          <w:b/>
          <w:kern w:val="2"/>
          <w:sz w:val="32"/>
          <w:szCs w:val="32"/>
          <w:lang w:eastAsia="zh-CN"/>
        </w:rPr>
      </w:pPr>
      <w:r>
        <w:rPr>
          <w:rFonts w:hint="eastAsia" w:ascii="汉仪中黑 197" w:hAnsi="汉仪中黑 197" w:eastAsia="汉仪中黑 197" w:cs="汉仪中黑 197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1711960" cy="3255010"/>
            <wp:effectExtent l="0" t="0" r="2540" b="2540"/>
            <wp:wrapNone/>
            <wp:docPr id="10149424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42416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996" cy="326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汉仪中黑 197" w:hAnsi="汉仪中黑 197" w:eastAsia="汉仪中黑 197" w:cs="汉仪中黑 19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173355</wp:posOffset>
            </wp:positionV>
            <wp:extent cx="3547745" cy="3402965"/>
            <wp:effectExtent l="0" t="0" r="0" b="7620"/>
            <wp:wrapNone/>
            <wp:docPr id="926840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40439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872" cy="3402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0" w:h="16840"/>
      <w:pgMar w:top="1440" w:right="1440" w:bottom="1440" w:left="1440" w:header="708" w:footer="708" w:gutter="0"/>
      <w:cols w:space="708" w:num="1"/>
      <w:docGrid w:linePitch="4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D278D">
    <w:pPr>
      <w:pStyle w:val="3"/>
      <w:jc w:val="right"/>
      <w:rPr>
        <w:color w:val="2E75B6" w:themeColor="accent1" w:themeShade="BF"/>
      </w:rPr>
    </w:pPr>
    <w:r>
      <w:rPr>
        <w:rFonts w:hint="eastAsia"/>
        <w:color w:val="2E75B6" w:themeColor="accent1" w:themeShade="BF"/>
      </w:rPr>
      <w:t>https://www.dy-smartboard.com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4C9C8">
    <w:pPr>
      <w:pStyle w:val="4"/>
      <w:rPr>
        <w:lang w:val="en-CA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-215265</wp:posOffset>
              </wp:positionH>
              <wp:positionV relativeFrom="paragraph">
                <wp:posOffset>-108585</wp:posOffset>
              </wp:positionV>
              <wp:extent cx="6336030" cy="79311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6030" cy="793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0C967">
                          <w:pPr>
                            <w:keepNext w:val="0"/>
                            <w:keepLines w:val="0"/>
                            <w:widowControl/>
                            <w:suppressLineNumbers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color w:val="000000" w:themeColor="text1"/>
                              <w:kern w:val="0"/>
                              <w:sz w:val="32"/>
                              <w:szCs w:val="32"/>
                              <w:lang w:val="en-US" w:eastAsia="zh-CN" w:bidi="ar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color w:val="000000" w:themeColor="text1"/>
                              <w:kern w:val="0"/>
                              <w:sz w:val="32"/>
                              <w:szCs w:val="32"/>
                              <w:lang w:val="en-US" w:eastAsia="zh-CN" w:bidi="ar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 xml:space="preserve">GuangDong Duiying Electronics Technology Co.,Ltd </w:t>
                          </w:r>
                        </w:p>
                        <w:p w14:paraId="46202E61">
                          <w:pPr>
                            <w:keepNext w:val="0"/>
                            <w:keepLines w:val="0"/>
                            <w:widowControl/>
                            <w:suppressLineNumbers w:val="0"/>
                            <w:jc w:val="left"/>
                            <w:rPr>
                              <w:color w:val="000000" w:themeColor="text1"/>
                              <w:sz w:val="28"/>
                              <w:szCs w:val="28"/>
                              <w:lang w:val="en-CA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color w:val="000000" w:themeColor="text1"/>
                              <w:kern w:val="0"/>
                              <w:sz w:val="15"/>
                              <w:szCs w:val="15"/>
                              <w:lang w:val="en-US" w:eastAsia="zh-CN" w:bidi="ar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Factory Address:Room 916, Block 13, Tian 'an Center, 31 Ji Hua East Road, Guicheng Street,Nanhai District,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color w:val="000000" w:themeColor="text1"/>
                              <w:kern w:val="0"/>
                              <w:sz w:val="15"/>
                              <w:szCs w:val="15"/>
                              <w:lang w:val="en-US" w:eastAsia="zh-CN" w:bidi="ar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b/>
                              <w:bCs/>
                              <w:color w:val="000000" w:themeColor="text1"/>
                              <w:kern w:val="0"/>
                              <w:sz w:val="15"/>
                              <w:szCs w:val="15"/>
                              <w:lang w:val="en-US" w:eastAsia="zh-CN" w:bidi="ar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Foshan City CN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  <a:scene3d>
                        <a:camera prst="orthographicFront"/>
                        <a:lightRig rig="threePt" dir="t"/>
                      </a:scene3d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-16.95pt;margin-top:-8.55pt;height:62.45pt;width:498.9pt;z-index:251662336;mso-width-relative:page;mso-height-relative:page;" filled="f" stroked="f" coordsize="21600,21600" o:gfxdata="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7mBflNcA&#10;AAALAQAADwAAAAAAAAABACAAAAAiAAAAZHJzL2Rvd25yZXYueG1sUEsBAhQAFAAAAAgAh07iQFo4&#10;IppZAgAAyAQAAA4AAAAAAAAAAQAgAAAAJgEAAGRycy9lMm9Eb2MueG1sUEsFBgAAAAAGAAYAWQEA&#10;APE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0260C967">
                    <w:pPr>
                      <w:keepNext w:val="0"/>
                      <w:keepLines w:val="0"/>
                      <w:widowControl/>
                      <w:suppressLineNumbers w:val="0"/>
                      <w:jc w:val="left"/>
                      <w:rPr>
                        <w:rFonts w:hint="default" w:ascii="Times New Roman" w:hAnsi="Times New Roman" w:eastAsia="宋体" w:cs="Times New Roman"/>
                        <w:b/>
                        <w:bCs/>
                        <w:color w:val="000000" w:themeColor="text1"/>
                        <w:kern w:val="0"/>
                        <w:sz w:val="32"/>
                        <w:szCs w:val="32"/>
                        <w:lang w:val="en-US" w:eastAsia="zh-CN" w:bidi="ar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b/>
                        <w:bCs/>
                        <w:color w:val="000000" w:themeColor="text1"/>
                        <w:kern w:val="0"/>
                        <w:sz w:val="32"/>
                        <w:szCs w:val="32"/>
                        <w:lang w:val="en-US" w:eastAsia="zh-CN" w:bidi="ar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 xml:space="preserve">GuangDong Duiying Electronics Technology Co.,Ltd </w:t>
                    </w:r>
                  </w:p>
                  <w:p w14:paraId="46202E61">
                    <w:pPr>
                      <w:keepNext w:val="0"/>
                      <w:keepLines w:val="0"/>
                      <w:widowControl/>
                      <w:suppressLineNumbers w:val="0"/>
                      <w:jc w:val="left"/>
                      <w:rPr>
                        <w:color w:val="000000" w:themeColor="text1"/>
                        <w:sz w:val="28"/>
                        <w:szCs w:val="28"/>
                        <w:lang w:val="en-CA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b/>
                        <w:bCs/>
                        <w:color w:val="000000" w:themeColor="text1"/>
                        <w:kern w:val="0"/>
                        <w:sz w:val="15"/>
                        <w:szCs w:val="15"/>
                        <w:lang w:val="en-US" w:eastAsia="zh-CN" w:bidi="ar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Factory Address:Room 916, Block 13, Tian 'an Center, 31 Ji Hua East Road, Guicheng Street,Nanhai District,</w:t>
                    </w:r>
                    <w:r>
                      <w:rPr>
                        <w:rFonts w:hint="eastAsia" w:ascii="Times New Roman" w:hAnsi="Times New Roman" w:eastAsia="宋体" w:cs="Times New Roman"/>
                        <w:b/>
                        <w:bCs/>
                        <w:color w:val="000000" w:themeColor="text1"/>
                        <w:kern w:val="0"/>
                        <w:sz w:val="15"/>
                        <w:szCs w:val="15"/>
                        <w:lang w:val="en-US" w:eastAsia="zh-CN" w:bidi="ar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b/>
                        <w:bCs/>
                        <w:color w:val="000000" w:themeColor="text1"/>
                        <w:kern w:val="0"/>
                        <w:sz w:val="15"/>
                        <w:szCs w:val="15"/>
                        <w:lang w:val="en-US" w:eastAsia="zh-CN" w:bidi="ar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Foshan City CN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-987425</wp:posOffset>
              </wp:positionH>
              <wp:positionV relativeFrom="paragraph">
                <wp:posOffset>-97155</wp:posOffset>
              </wp:positionV>
              <wp:extent cx="571500" cy="1078484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1500" cy="10784840"/>
                      </a:xfrm>
                      <a:prstGeom prst="rect">
                        <a:avLst/>
                      </a:prstGeom>
                      <a:solidFill>
                        <a:srgbClr val="005DA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" o:spid="_x0000_s1026" o:spt="1" style="position:absolute;left:0pt;margin-left:-77.75pt;margin-top:-7.65pt;height:849.2pt;width:45pt;z-index:251659264;v-text-anchor:middle;mso-width-relative:page;mso-height-relative:page;" fillcolor="#005DAC" filled="t" stroked="f" coordsize="21600,21600" o:gfxdata="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jJQ1jZAAAADQEAAA8AAAAAAAAAAQAgAAAAIgAAAGRycy9kb3ducmV2LnhtbFBLAQIUABQA&#10;AAAIAIdO4kBJNDoEYQIAAM8EAAAOAAAAAAAAAAEAIAAAACgBAABkcnMvZTJvRG9jLnhtbFBLBQYA&#10;AAAABgAGAFkBAAD7BQAAAAA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2222500</wp:posOffset>
              </wp:positionH>
              <wp:positionV relativeFrom="paragraph">
                <wp:posOffset>33020</wp:posOffset>
              </wp:positionV>
              <wp:extent cx="2216150" cy="685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61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2EA0F0">
                          <w:pPr>
                            <w:rPr>
                              <w:color w:val="808080" w:themeColor="text1" w:themeTint="80"/>
                              <w:lang w:val="en-CA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  <w:p w14:paraId="46BB303E">
                          <w:pPr>
                            <w:rPr>
                              <w:color w:val="808080" w:themeColor="text1" w:themeTint="80"/>
                              <w:lang w:val="en-CA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175pt;margin-top:2.6pt;height:54pt;width:174.5pt;z-index:251663360;mso-width-relative:page;mso-height-relative:page;" filled="f" stroked="f" coordsize="21600,21600" o:gfxdata="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gOiIdYAAAAJAQAADwAAAAAAAAABACAAAAAiAAAAZHJzL2Rvd25yZXYueG1sUEsBAhQAFAAA&#10;AAgAh07iQPjUfiwqAgAAagQAAA4AAAAAAAAAAQAgAAAAJQEAAGRycy9lMm9Eb2MueG1sUEsFBgAA&#10;AAAGAAYAWQEAAME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742EA0F0">
                    <w:pPr>
                      <w:rPr>
                        <w:color w:val="808080" w:themeColor="text1" w:themeTint="80"/>
                        <w:lang w:val="en-CA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</w:pPr>
                  </w:p>
                  <w:p w14:paraId="46BB303E">
                    <w:pPr>
                      <w:rPr>
                        <w:color w:val="808080" w:themeColor="text1" w:themeTint="80"/>
                        <w:lang w:val="en-CA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01DD27B">
    <w:pPr>
      <w:pStyle w:val="4"/>
      <w:jc w:val="right"/>
      <w:rPr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20"/>
  <w:drawingGridVerticalSpacing w:val="20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BA5"/>
    <w:rsid w:val="00027712"/>
    <w:rsid w:val="000467D2"/>
    <w:rsid w:val="000B2AD6"/>
    <w:rsid w:val="000C1DB9"/>
    <w:rsid w:val="000F095A"/>
    <w:rsid w:val="000F3F5B"/>
    <w:rsid w:val="0012512D"/>
    <w:rsid w:val="00145C6C"/>
    <w:rsid w:val="00164911"/>
    <w:rsid w:val="00213FD3"/>
    <w:rsid w:val="00215E2B"/>
    <w:rsid w:val="00216A60"/>
    <w:rsid w:val="00264181"/>
    <w:rsid w:val="0027438D"/>
    <w:rsid w:val="00277A42"/>
    <w:rsid w:val="002A2EF7"/>
    <w:rsid w:val="00317F24"/>
    <w:rsid w:val="00334086"/>
    <w:rsid w:val="00342C80"/>
    <w:rsid w:val="00343491"/>
    <w:rsid w:val="003743C0"/>
    <w:rsid w:val="003825EB"/>
    <w:rsid w:val="003958DC"/>
    <w:rsid w:val="00400620"/>
    <w:rsid w:val="00402452"/>
    <w:rsid w:val="00411AC8"/>
    <w:rsid w:val="00442233"/>
    <w:rsid w:val="00446F71"/>
    <w:rsid w:val="0044713E"/>
    <w:rsid w:val="004512DC"/>
    <w:rsid w:val="004533A5"/>
    <w:rsid w:val="004A66D6"/>
    <w:rsid w:val="004B1EFA"/>
    <w:rsid w:val="004D1EDB"/>
    <w:rsid w:val="00500489"/>
    <w:rsid w:val="00517B08"/>
    <w:rsid w:val="00530B69"/>
    <w:rsid w:val="0055610E"/>
    <w:rsid w:val="00581FF1"/>
    <w:rsid w:val="005A6A91"/>
    <w:rsid w:val="005B79F6"/>
    <w:rsid w:val="005F196C"/>
    <w:rsid w:val="006057C0"/>
    <w:rsid w:val="00611189"/>
    <w:rsid w:val="00640F3A"/>
    <w:rsid w:val="0067359A"/>
    <w:rsid w:val="006940CD"/>
    <w:rsid w:val="0069423B"/>
    <w:rsid w:val="00694D87"/>
    <w:rsid w:val="006E24D9"/>
    <w:rsid w:val="006F20B1"/>
    <w:rsid w:val="00701CB3"/>
    <w:rsid w:val="007E7348"/>
    <w:rsid w:val="00841374"/>
    <w:rsid w:val="00880FD4"/>
    <w:rsid w:val="008C6412"/>
    <w:rsid w:val="008D54F1"/>
    <w:rsid w:val="009062FE"/>
    <w:rsid w:val="0091092D"/>
    <w:rsid w:val="00974F2F"/>
    <w:rsid w:val="009B6790"/>
    <w:rsid w:val="00A07FEC"/>
    <w:rsid w:val="00A20E06"/>
    <w:rsid w:val="00A31BA5"/>
    <w:rsid w:val="00A44416"/>
    <w:rsid w:val="00A56A03"/>
    <w:rsid w:val="00A66863"/>
    <w:rsid w:val="00B0145A"/>
    <w:rsid w:val="00B105AC"/>
    <w:rsid w:val="00B11047"/>
    <w:rsid w:val="00B21A20"/>
    <w:rsid w:val="00B3005C"/>
    <w:rsid w:val="00BF61A9"/>
    <w:rsid w:val="00C32822"/>
    <w:rsid w:val="00C427F1"/>
    <w:rsid w:val="00C54428"/>
    <w:rsid w:val="00C9132D"/>
    <w:rsid w:val="00C94B74"/>
    <w:rsid w:val="00CB2046"/>
    <w:rsid w:val="00CC63CA"/>
    <w:rsid w:val="00CD1D67"/>
    <w:rsid w:val="00CD4E7F"/>
    <w:rsid w:val="00D22F94"/>
    <w:rsid w:val="00D242EC"/>
    <w:rsid w:val="00D51EC8"/>
    <w:rsid w:val="00D71E68"/>
    <w:rsid w:val="00DE1D1A"/>
    <w:rsid w:val="00E303E7"/>
    <w:rsid w:val="00E30BF4"/>
    <w:rsid w:val="00E40081"/>
    <w:rsid w:val="00E54384"/>
    <w:rsid w:val="00E60E86"/>
    <w:rsid w:val="00E66759"/>
    <w:rsid w:val="00EA20FE"/>
    <w:rsid w:val="00EB16E0"/>
    <w:rsid w:val="00F05DE2"/>
    <w:rsid w:val="00F24062"/>
    <w:rsid w:val="00F35BEB"/>
    <w:rsid w:val="00F423B4"/>
    <w:rsid w:val="00F95F41"/>
    <w:rsid w:val="00FA5E91"/>
    <w:rsid w:val="00FF4B2C"/>
    <w:rsid w:val="11BA18B5"/>
    <w:rsid w:val="20656B29"/>
    <w:rsid w:val="213B4094"/>
    <w:rsid w:val="22121299"/>
    <w:rsid w:val="24F46A34"/>
    <w:rsid w:val="26AA7CF2"/>
    <w:rsid w:val="2A587A65"/>
    <w:rsid w:val="35284C04"/>
    <w:rsid w:val="3CD70CBD"/>
    <w:rsid w:val="46517D32"/>
    <w:rsid w:val="4B2477C4"/>
    <w:rsid w:val="505E72D4"/>
    <w:rsid w:val="54442C85"/>
    <w:rsid w:val="5A9A1850"/>
    <w:rsid w:val="5DC310BE"/>
    <w:rsid w:val="60BB607C"/>
    <w:rsid w:val="63212B0F"/>
    <w:rsid w:val="7064363C"/>
    <w:rsid w:val="718B0CF1"/>
    <w:rsid w:val="71940950"/>
    <w:rsid w:val="79E9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pPr>
      <w:widowControl w:val="0"/>
      <w:jc w:val="both"/>
    </w:pPr>
    <w:rPr>
      <w:rFonts w:ascii="MS Mincho" w:hAnsi="Courier New" w:eastAsia="MS Mincho" w:cs="Times New Roman"/>
      <w:kern w:val="2"/>
      <w:sz w:val="20"/>
      <w:szCs w:val="20"/>
      <w:lang w:eastAsia="ja-JP"/>
    </w:rPr>
  </w:style>
  <w:style w:type="paragraph" w:styleId="3">
    <w:name w:val="footer"/>
    <w:basedOn w:val="1"/>
    <w:link w:val="9"/>
    <w:unhideWhenUsed/>
    <w:uiPriority w:val="99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uiPriority w:val="99"/>
  </w:style>
  <w:style w:type="character" w:customStyle="1" w:styleId="9">
    <w:name w:val="页脚 字符"/>
    <w:basedOn w:val="6"/>
    <w:link w:val="3"/>
    <w:uiPriority w:val="99"/>
  </w:style>
  <w:style w:type="character" w:customStyle="1" w:styleId="10">
    <w:name w:val="Unresolved Mention"/>
    <w:basedOn w:val="6"/>
    <w:uiPriority w:val="99"/>
    <w:rPr>
      <w:color w:val="605E5C"/>
      <w:shd w:val="clear" w:color="auto" w:fill="E1DFDD"/>
    </w:rPr>
  </w:style>
  <w:style w:type="character" w:customStyle="1" w:styleId="11">
    <w:name w:val="纯文本 字符"/>
    <w:basedOn w:val="6"/>
    <w:link w:val="2"/>
    <w:uiPriority w:val="0"/>
    <w:rPr>
      <w:rFonts w:ascii="MS Mincho" w:hAnsi="Courier New" w:eastAsia="MS Mincho" w:cs="Times New Roman"/>
      <w:kern w:val="2"/>
      <w:sz w:val="20"/>
      <w:szCs w:val="20"/>
      <w:lang w:eastAsia="ja-JP"/>
    </w:rPr>
  </w:style>
  <w:style w:type="paragraph" w:customStyle="1" w:styleId="12">
    <w:name w:val="wfxRecipient"/>
    <w:basedOn w:val="1"/>
    <w:qFormat/>
    <w:uiPriority w:val="0"/>
    <w:rPr>
      <w:rFonts w:ascii="Times New Roman" w:hAnsi="Times New Roman" w:eastAsia="宋体" w:cs="Times New Roman"/>
      <w:sz w:val="20"/>
      <w:szCs w:val="20"/>
      <w:lang w:eastAsia="en-US"/>
    </w:rPr>
  </w:style>
  <w:style w:type="paragraph" w:customStyle="1" w:styleId="13">
    <w:name w:val="列出段落1"/>
    <w:basedOn w:val="1"/>
    <w:qFormat/>
    <w:uiPriority w:val="34"/>
    <w:pPr>
      <w:widowControl w:val="0"/>
      <w:ind w:firstLine="420" w:firstLineChars="200"/>
      <w:jc w:val="both"/>
    </w:pPr>
    <w:rPr>
      <w:rFonts w:ascii="Arial" w:hAnsi="Arial" w:eastAsia="MS Mincho" w:cs="Times New Roman"/>
      <w:kern w:val="2"/>
      <w:sz w:val="20"/>
      <w:szCs w:val="20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</Words>
  <Characters>157</Characters>
  <Lines>7</Lines>
  <Paragraphs>2</Paragraphs>
  <TotalTime>114</TotalTime>
  <ScaleCrop>false</ScaleCrop>
  <LinksUpToDate>false</LinksUpToDate>
  <CharactersWithSpaces>177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2019-05-19T06:47:00Z</dcterms:created>
  <dc:creator>Microsoft Office User</dc:creator>
  <cp:lastModifiedBy>Dream.工作室【招加盟】</cp:lastModifiedBy>
  <cp:lastPrinted>2024-03-15T09:33:00Z</cp:lastPrinted>
  <dcterms:modified xsi:type="dcterms:W3CDTF">2024-12-02T01:59:06Z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5EE7190CC1864C5A83C24E2BD90C23CC_12</vt:lpwstr>
  </property>
</Properties>
</file>